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B" w:rsidRDefault="005B2BAB" w:rsidP="005B2BAB"/>
    <w:tbl>
      <w:tblPr>
        <w:tblW w:w="1119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11"/>
        <w:gridCol w:w="430"/>
        <w:gridCol w:w="4234"/>
        <w:gridCol w:w="4666"/>
        <w:gridCol w:w="1150"/>
      </w:tblGrid>
      <w:tr w:rsidR="005B2BAB" w:rsidTr="005B2BAB">
        <w:trPr>
          <w:trHeight w:val="1437"/>
        </w:trPr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Default="005B2BAB" w:rsidP="00F4474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 xml:space="preserve">Komunikat meczowy </w:t>
            </w:r>
            <w:r>
              <w:rPr>
                <w:rFonts w:ascii="Verdana" w:eastAsia="Verdana" w:hAnsi="Verdana" w:cs="Verdana"/>
                <w:b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Licealiada</w:t>
            </w:r>
            <w:proofErr w:type="spellEnd"/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 xml:space="preserve"> </w:t>
            </w:r>
          </w:p>
          <w:p w:rsidR="005B2BAB" w:rsidRDefault="005B2BAB" w:rsidP="00F4474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w unihokeju dziewcząt</w:t>
            </w:r>
          </w:p>
          <w:p w:rsidR="005B2BAB" w:rsidRDefault="005B2BAB" w:rsidP="00F4474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eastAsia="pl-PL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eastAsia="pl-PL"/>
              </w:rPr>
              <w:t>2023/2024</w:t>
            </w:r>
          </w:p>
          <w:p w:rsidR="005B2BAB" w:rsidRPr="00935D2B" w:rsidRDefault="005B2BAB" w:rsidP="00F44748">
            <w:pPr>
              <w:spacing w:after="0" w:line="240" w:lineRule="auto"/>
              <w:jc w:val="center"/>
            </w:pPr>
          </w:p>
        </w:tc>
      </w:tr>
      <w:tr w:rsidR="005B2BAB" w:rsidTr="005B2BAB">
        <w:trPr>
          <w:trHeight w:val="2741"/>
        </w:trPr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2BAB" w:rsidRDefault="005B2BAB" w:rsidP="00F4474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noProof/>
                <w:sz w:val="14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E3507CA" wp14:editId="6378A6A0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-99060</wp:posOffset>
                  </wp:positionV>
                  <wp:extent cx="885825" cy="1126490"/>
                  <wp:effectExtent l="0" t="0" r="952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ihokej_dziewczynk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72A3B76" wp14:editId="3A37F8FB">
                  <wp:simplePos x="0" y="0"/>
                  <wp:positionH relativeFrom="column">
                    <wp:posOffset>5673090</wp:posOffset>
                  </wp:positionH>
                  <wp:positionV relativeFrom="paragraph">
                    <wp:posOffset>-80645</wp:posOffset>
                  </wp:positionV>
                  <wp:extent cx="103124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krzyw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10578A3B" wp14:editId="095EB322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-78105</wp:posOffset>
                  </wp:positionV>
                  <wp:extent cx="1104900" cy="1101725"/>
                  <wp:effectExtent l="0" t="0" r="0" b="317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0" t="-90" r="-90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1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noProof/>
                <w:sz w:val="14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10ACD96" wp14:editId="667DA9BD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-43180</wp:posOffset>
                  </wp:positionV>
                  <wp:extent cx="1076325" cy="1076325"/>
                  <wp:effectExtent l="0" t="0" r="9525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BAB" w:rsidTr="005B2BAB">
        <w:trPr>
          <w:trHeight w:val="114"/>
        </w:trPr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AB" w:rsidRPr="004D55BE" w:rsidRDefault="005B2BAB" w:rsidP="00F44748">
            <w:pPr>
              <w:spacing w:after="0" w:line="240" w:lineRule="auto"/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</w:pPr>
            <w:r w:rsidRPr="004D55BE"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BAB" w:rsidRPr="00521F7F" w:rsidRDefault="005B2BAB" w:rsidP="00F4474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27.02.2024</w:t>
            </w:r>
          </w:p>
        </w:tc>
      </w:tr>
      <w:tr w:rsidR="005B2BAB" w:rsidTr="005B2BAB">
        <w:trPr>
          <w:trHeight w:val="114"/>
        </w:trPr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AB" w:rsidRPr="004D55BE" w:rsidRDefault="005B2BAB" w:rsidP="00F44748">
            <w:pPr>
              <w:spacing w:after="0" w:line="240" w:lineRule="auto"/>
              <w:rPr>
                <w:sz w:val="20"/>
              </w:rPr>
            </w:pPr>
            <w:r w:rsidRPr="004D55BE">
              <w:rPr>
                <w:rFonts w:ascii="Verdana" w:hAnsi="Verdana" w:cs="Verdana"/>
                <w:b/>
                <w:color w:val="111111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BAB" w:rsidRPr="00521F7F" w:rsidRDefault="005B2BAB" w:rsidP="00F44748">
            <w:pPr>
              <w:spacing w:after="0" w:line="240" w:lineRule="auto"/>
              <w:jc w:val="center"/>
            </w:pPr>
            <w:r w:rsidRPr="00521F7F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HALA SPORTOWA 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ZSP NR 1 W ŻURAWICY – UL. ARMII KRAJOWEJ 135</w:t>
            </w:r>
          </w:p>
        </w:tc>
      </w:tr>
      <w:tr w:rsidR="005B2BAB" w:rsidTr="005B2BAB">
        <w:trPr>
          <w:trHeight w:val="594"/>
        </w:trPr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21F7F" w:rsidRDefault="005B2BAB" w:rsidP="00F44748">
            <w:pPr>
              <w:spacing w:after="0" w:line="240" w:lineRule="auto"/>
              <w:jc w:val="center"/>
            </w:pPr>
            <w:r w:rsidRPr="00521F7F">
              <w:rPr>
                <w:rFonts w:ascii="Verdana" w:hAnsi="Verdana" w:cs="Verdana"/>
                <w:sz w:val="20"/>
                <w:szCs w:val="20"/>
                <w:lang w:eastAsia="pl-PL"/>
              </w:rPr>
              <w:t>Harmonogram turnieju: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B2BAB" w:rsidRPr="005B2BAB" w:rsidRDefault="005B2BAB" w:rsidP="00F44748">
            <w:pPr>
              <w:spacing w:after="0" w:line="240" w:lineRule="auto"/>
              <w:jc w:val="center"/>
              <w:rPr>
                <w:color w:val="FFFFFF" w:themeColor="background1"/>
                <w:sz w:val="44"/>
              </w:rPr>
            </w:pPr>
            <w:proofErr w:type="spellStart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>ZSEiO</w:t>
            </w:r>
            <w:proofErr w:type="spellEnd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 xml:space="preserve">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B2BAB" w:rsidRPr="005B2BAB" w:rsidRDefault="005B2BAB" w:rsidP="00F44748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color w:val="FFFFFF" w:themeColor="background1"/>
                <w:sz w:val="44"/>
              </w:rPr>
              <w:t>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F44748">
            <w:pPr>
              <w:spacing w:after="0" w:line="240" w:lineRule="auto"/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3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ZSI Jarosław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LO Lubaczów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4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proofErr w:type="spellStart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>ZSEiO</w:t>
            </w:r>
            <w:proofErr w:type="spellEnd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 xml:space="preserve">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rFonts w:cs="Calibri"/>
                <w:sz w:val="44"/>
                <w:szCs w:val="20"/>
                <w:lang w:eastAsia="pl-PL"/>
              </w:rPr>
              <w:t>II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1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LO Lubaczów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color w:val="FFFFFF" w:themeColor="background1"/>
                <w:sz w:val="44"/>
              </w:rPr>
              <w:t>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1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ZSI Jarosław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rFonts w:cs="Calibri"/>
                <w:sz w:val="44"/>
                <w:szCs w:val="20"/>
                <w:lang w:eastAsia="pl-PL"/>
              </w:rPr>
              <w:t>II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3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B2BAB" w:rsidRPr="005B2BAB" w:rsidRDefault="005B2BAB" w:rsidP="005B2BAB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44"/>
                <w:lang w:eastAsia="pl-PL"/>
              </w:rPr>
            </w:pPr>
            <w:proofErr w:type="spellStart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>ZSEiO</w:t>
            </w:r>
            <w:proofErr w:type="spellEnd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 xml:space="preserve">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4"/>
                <w:lang w:eastAsia="pl-PL"/>
              </w:rPr>
            </w:pPr>
            <w:r w:rsidRPr="005B2BAB">
              <w:rPr>
                <w:sz w:val="44"/>
              </w:rPr>
              <w:t>LO Lubaczów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2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color w:val="FFFFFF" w:themeColor="background1"/>
                <w:sz w:val="44"/>
              </w:rPr>
              <w:t>I LO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ZSI Jarosław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2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0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LO Lubaczów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rFonts w:cs="Calibri"/>
                <w:sz w:val="44"/>
                <w:szCs w:val="20"/>
                <w:lang w:eastAsia="pl-PL"/>
              </w:rPr>
              <w:t>II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1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2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proofErr w:type="spellStart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>ZSEiO</w:t>
            </w:r>
            <w:proofErr w:type="spellEnd"/>
            <w:r w:rsidRPr="005B2BAB">
              <w:rPr>
                <w:rFonts w:cs="Calibri"/>
                <w:color w:val="FFFFFF" w:themeColor="background1"/>
                <w:sz w:val="44"/>
                <w:szCs w:val="20"/>
                <w:lang w:eastAsia="pl-PL"/>
              </w:rPr>
              <w:t xml:space="preserve">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sz w:val="44"/>
              </w:rPr>
              <w:t>ZSI Jarosław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0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0</w:t>
            </w:r>
          </w:p>
        </w:tc>
      </w:tr>
      <w:tr w:rsidR="005B2BAB" w:rsidRPr="005B2BAB" w:rsidTr="005B2BAB">
        <w:trPr>
          <w:trHeight w:val="8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AB" w:rsidRPr="005141D9" w:rsidRDefault="005B2BAB" w:rsidP="005B2BAB">
            <w:pPr>
              <w:pStyle w:val="Akapitzlist"/>
              <w:numPr>
                <w:ilvl w:val="0"/>
                <w:numId w:val="1"/>
              </w:numPr>
              <w:spacing w:after="0"/>
              <w:ind w:left="47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rFonts w:cs="Calibri"/>
                <w:sz w:val="44"/>
                <w:szCs w:val="20"/>
                <w:lang w:eastAsia="pl-PL"/>
              </w:rPr>
              <w:t>II LO Przemyśl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B2BAB" w:rsidRPr="005B2BAB" w:rsidRDefault="005B2BAB" w:rsidP="005B2BAB">
            <w:pPr>
              <w:spacing w:after="0" w:line="240" w:lineRule="auto"/>
              <w:jc w:val="center"/>
              <w:rPr>
                <w:sz w:val="44"/>
              </w:rPr>
            </w:pPr>
            <w:r w:rsidRPr="005B2BAB">
              <w:rPr>
                <w:color w:val="FFFFFF" w:themeColor="background1"/>
                <w:sz w:val="44"/>
              </w:rPr>
              <w:t>I LO Przemyśl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B2BAB" w:rsidRPr="005B2BAB" w:rsidRDefault="005C3AE3" w:rsidP="005B2BAB">
            <w:pPr>
              <w:jc w:val="center"/>
              <w:rPr>
                <w:sz w:val="44"/>
              </w:rPr>
            </w:pPr>
            <w:r>
              <w:rPr>
                <w:b/>
                <w:sz w:val="44"/>
                <w:szCs w:val="32"/>
              </w:rPr>
              <w:t>3</w:t>
            </w:r>
            <w:r w:rsidR="005B2BAB" w:rsidRPr="005B2BAB">
              <w:rPr>
                <w:b/>
                <w:sz w:val="44"/>
                <w:szCs w:val="32"/>
              </w:rPr>
              <w:t>:</w:t>
            </w:r>
            <w:r>
              <w:rPr>
                <w:b/>
                <w:sz w:val="44"/>
                <w:szCs w:val="32"/>
              </w:rPr>
              <w:t>1</w:t>
            </w:r>
          </w:p>
        </w:tc>
      </w:tr>
      <w:tr w:rsidR="005B2BAB" w:rsidRPr="00CE7B22" w:rsidTr="005B2BAB">
        <w:trPr>
          <w:trHeight w:val="691"/>
        </w:trPr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AB" w:rsidRPr="00CE7B22" w:rsidRDefault="005B2BAB" w:rsidP="00F44748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eastAsia="pl-PL"/>
              </w:rPr>
            </w:pPr>
            <w:r>
              <w:rPr>
                <w:color w:val="FFFFFF" w:themeColor="background1"/>
                <w:sz w:val="28"/>
              </w:rPr>
              <w:t>Zakończenie turnieju</w:t>
            </w:r>
          </w:p>
        </w:tc>
      </w:tr>
    </w:tbl>
    <w:p w:rsidR="005B2BAB" w:rsidRDefault="005B2BAB" w:rsidP="005B2BAB"/>
    <w:p w:rsidR="005B2BAB" w:rsidRDefault="005B2BAB" w:rsidP="005B2BAB"/>
    <w:p w:rsidR="005B2BAB" w:rsidRDefault="005B2BAB" w:rsidP="005B2BAB"/>
    <w:p w:rsidR="005B2BAB" w:rsidRDefault="005B2BAB" w:rsidP="005B2BAB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417"/>
        <w:gridCol w:w="1418"/>
        <w:gridCol w:w="1418"/>
        <w:gridCol w:w="709"/>
        <w:gridCol w:w="1275"/>
        <w:gridCol w:w="709"/>
      </w:tblGrid>
      <w:tr w:rsidR="005B2BAB" w:rsidTr="00F44748">
        <w:trPr>
          <w:trHeight w:val="59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2BAB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 w:rsidRPr="00830372">
              <w:rPr>
                <w:rFonts w:ascii="Verdana" w:hAnsi="Verdana" w:cs="Arial"/>
                <w:sz w:val="52"/>
                <w:szCs w:val="20"/>
                <w:lang w:eastAsia="en-US"/>
              </w:rPr>
              <w:t>WYNIKI</w:t>
            </w:r>
          </w:p>
        </w:tc>
      </w:tr>
      <w:tr w:rsidR="005B2BAB" w:rsidTr="00F44748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Default="005B2BAB" w:rsidP="00F44748">
            <w:pPr>
              <w:pStyle w:val="NormalnyWeb"/>
              <w:spacing w:before="0" w:beforeAutospacing="0" w:after="0" w:afterAutospacing="0" w:line="256" w:lineRule="auto"/>
              <w:ind w:left="708"/>
              <w:jc w:val="both"/>
              <w:rPr>
                <w:rFonts w:ascii="Verdana" w:hAnsi="Verdana" w:cs="Arial"/>
                <w:sz w:val="16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B13A7A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ZSI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B13A7A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proofErr w:type="spellStart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ZSEiO</w:t>
            </w:r>
            <w:proofErr w:type="spellEnd"/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 xml:space="preserve">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B13A7A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5B2BAB">
              <w:rPr>
                <w:rFonts w:ascii="Bookman Old Style" w:hAnsi="Bookman Old Style" w:cs="Arial"/>
                <w:b/>
                <w:sz w:val="22"/>
                <w:szCs w:val="20"/>
                <w:lang w:eastAsia="en-US"/>
              </w:rPr>
              <w:t>LO Lubaczów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B13A7A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II LO Przemyśl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B13A7A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b/>
                <w:szCs w:val="20"/>
                <w:lang w:eastAsia="en-US"/>
              </w:rPr>
            </w:pPr>
            <w:r w:rsidRPr="00B13A7A">
              <w:rPr>
                <w:rFonts w:ascii="Bookman Old Style" w:hAnsi="Bookman Old Style" w:cs="Arial"/>
                <w:b/>
                <w:szCs w:val="20"/>
                <w:lang w:eastAsia="en-US"/>
              </w:rPr>
              <w:t>I LO Przemyśl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bramki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Default="005B2BAB" w:rsidP="00F44748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6"/>
                <w:szCs w:val="20"/>
                <w:lang w:eastAsia="en-US"/>
              </w:rPr>
            </w:pPr>
            <w:r>
              <w:rPr>
                <w:rFonts w:ascii="Verdana" w:hAnsi="Verdana" w:cs="Arial"/>
                <w:sz w:val="16"/>
                <w:szCs w:val="20"/>
                <w:lang w:eastAsia="en-US"/>
              </w:rPr>
              <w:t>miejsce</w:t>
            </w:r>
          </w:p>
        </w:tc>
      </w:tr>
      <w:tr w:rsidR="005B2BAB" w:rsidTr="005B2BA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Default="005B2BAB" w:rsidP="005B2BAB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bookmarkStart w:id="0" w:name="_GoBack" w:colFirst="1" w:colLast="8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ZSI Jarosław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253D87" w:rsidRDefault="005B2BAB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V</w:t>
            </w:r>
          </w:p>
        </w:tc>
      </w:tr>
      <w:tr w:rsidR="005B2BAB" w:rsidTr="005B2BA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Default="005B2BAB" w:rsidP="005B2BAB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ZSEiO</w:t>
            </w:r>
            <w:proofErr w:type="spellEnd"/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 xml:space="preserve">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253D87" w:rsidRDefault="005B2BAB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  <w:szCs w:val="48"/>
              </w:rPr>
            </w:pPr>
            <w:r w:rsidRPr="00253D87">
              <w:rPr>
                <w:sz w:val="56"/>
                <w:szCs w:val="48"/>
              </w:rPr>
              <w:t>IV</w:t>
            </w:r>
          </w:p>
        </w:tc>
      </w:tr>
      <w:tr w:rsidR="005B2BAB" w:rsidTr="005B2BA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2BAB" w:rsidRDefault="005B2BAB" w:rsidP="005B2BAB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Cs w:val="20"/>
                <w:lang w:eastAsia="en-US"/>
              </w:rPr>
              <w:t>LO Lubaczów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4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2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253D87" w:rsidRDefault="005B2BAB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0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7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  <w:szCs w:val="48"/>
              </w:rPr>
            </w:pPr>
            <w:r w:rsidRPr="00253D87">
              <w:rPr>
                <w:sz w:val="56"/>
                <w:szCs w:val="48"/>
              </w:rPr>
              <w:t>III</w:t>
            </w:r>
          </w:p>
        </w:tc>
      </w:tr>
      <w:tr w:rsidR="005B2BAB" w:rsidTr="005B2BA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2BAB" w:rsidRDefault="005B2BAB" w:rsidP="005B2BAB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II LO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3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2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253D87" w:rsidRDefault="005B2BAB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3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9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  <w:szCs w:val="48"/>
              </w:rPr>
            </w:pPr>
            <w:r w:rsidRPr="00253D87">
              <w:rPr>
                <w:sz w:val="56"/>
                <w:szCs w:val="48"/>
              </w:rPr>
              <w:t>I</w:t>
            </w:r>
          </w:p>
        </w:tc>
      </w:tr>
      <w:tr w:rsidR="005B2BAB" w:rsidTr="005B2BAB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2BAB" w:rsidRDefault="005B2BAB" w:rsidP="005B2BAB">
            <w:pPr>
              <w:pStyle w:val="NormalnyWeb"/>
              <w:spacing w:before="0" w:beforeAutospacing="0" w:after="0" w:afterAutospacing="0" w:line="256" w:lineRule="auto"/>
              <w:ind w:left="-57"/>
              <w:jc w:val="center"/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8"/>
                <w:szCs w:val="20"/>
                <w:lang w:eastAsia="en-US"/>
              </w:rPr>
              <w:t>I LO Przemyśl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3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1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B2BAB" w:rsidRPr="00253D87" w:rsidRDefault="005B2BAB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</w:rPr>
            </w:pPr>
            <w:r w:rsidRPr="00253D87">
              <w:rPr>
                <w:sz w:val="56"/>
              </w:rPr>
              <w:t>6</w:t>
            </w:r>
            <w:r w:rsidR="005B2BAB" w:rsidRPr="00253D87">
              <w:rPr>
                <w:sz w:val="56"/>
              </w:rPr>
              <w:t>:</w:t>
            </w:r>
            <w:r w:rsidRPr="00253D87"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BAB" w:rsidRPr="00253D87" w:rsidRDefault="005C3AE3" w:rsidP="005B2BAB">
            <w:pPr>
              <w:jc w:val="center"/>
              <w:rPr>
                <w:sz w:val="56"/>
                <w:szCs w:val="48"/>
              </w:rPr>
            </w:pPr>
            <w:r w:rsidRPr="00253D87">
              <w:rPr>
                <w:sz w:val="56"/>
                <w:szCs w:val="48"/>
              </w:rPr>
              <w:t>II</w:t>
            </w:r>
          </w:p>
        </w:tc>
      </w:tr>
      <w:bookmarkEnd w:id="0"/>
    </w:tbl>
    <w:p w:rsidR="005B2BAB" w:rsidRPr="00D907E6" w:rsidRDefault="005B2BAB" w:rsidP="005B2BAB">
      <w:pPr>
        <w:rPr>
          <w:sz w:val="14"/>
        </w:rPr>
      </w:pPr>
    </w:p>
    <w:p w:rsidR="005B2BAB" w:rsidRDefault="005B2BAB" w:rsidP="005B2BAB">
      <w:pPr>
        <w:rPr>
          <w:sz w:val="36"/>
        </w:rPr>
      </w:pPr>
      <w:r w:rsidRPr="00D907E6">
        <w:rPr>
          <w:sz w:val="36"/>
        </w:rPr>
        <w:t>Kolejność końcowa:</w:t>
      </w:r>
    </w:p>
    <w:tbl>
      <w:tblPr>
        <w:tblStyle w:val="Tabela-Siatka"/>
        <w:tblW w:w="9425" w:type="dxa"/>
        <w:tblLook w:val="04A0" w:firstRow="1" w:lastRow="0" w:firstColumn="1" w:lastColumn="0" w:noHBand="0" w:noVBand="1"/>
      </w:tblPr>
      <w:tblGrid>
        <w:gridCol w:w="735"/>
        <w:gridCol w:w="3035"/>
        <w:gridCol w:w="5655"/>
      </w:tblGrid>
      <w:tr w:rsidR="005B2BAB" w:rsidTr="00F44748">
        <w:trPr>
          <w:trHeight w:val="171"/>
        </w:trPr>
        <w:tc>
          <w:tcPr>
            <w:tcW w:w="735" w:type="dxa"/>
          </w:tcPr>
          <w:p w:rsidR="005B2BAB" w:rsidRPr="00D907E6" w:rsidRDefault="005B2BAB" w:rsidP="005B2BAB">
            <w:pPr>
              <w:pStyle w:val="Akapitzlist"/>
              <w:numPr>
                <w:ilvl w:val="0"/>
                <w:numId w:val="2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FFFF00"/>
          </w:tcPr>
          <w:p w:rsidR="005B2BAB" w:rsidRPr="00D907E6" w:rsidRDefault="00253D87" w:rsidP="00F44748">
            <w:pPr>
              <w:rPr>
                <w:sz w:val="32"/>
              </w:rPr>
            </w:pPr>
            <w:r>
              <w:rPr>
                <w:sz w:val="32"/>
              </w:rPr>
              <w:t xml:space="preserve">II LO Przemyśl </w:t>
            </w:r>
          </w:p>
        </w:tc>
        <w:tc>
          <w:tcPr>
            <w:tcW w:w="5655" w:type="dxa"/>
            <w:vAlign w:val="center"/>
          </w:tcPr>
          <w:p w:rsidR="005B2BAB" w:rsidRPr="00D907E6" w:rsidRDefault="005B2BAB" w:rsidP="00F44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5B2BAB" w:rsidTr="00F44748">
        <w:trPr>
          <w:trHeight w:val="47"/>
        </w:trPr>
        <w:tc>
          <w:tcPr>
            <w:tcW w:w="735" w:type="dxa"/>
          </w:tcPr>
          <w:p w:rsidR="005B2BAB" w:rsidRPr="00D907E6" w:rsidRDefault="005B2BAB" w:rsidP="005B2BAB">
            <w:pPr>
              <w:pStyle w:val="Akapitzlist"/>
              <w:numPr>
                <w:ilvl w:val="0"/>
                <w:numId w:val="2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5B2BAB" w:rsidRPr="00D907E6" w:rsidRDefault="00253D87" w:rsidP="00F44748">
            <w:pPr>
              <w:rPr>
                <w:sz w:val="32"/>
              </w:rPr>
            </w:pPr>
            <w:r>
              <w:rPr>
                <w:sz w:val="32"/>
              </w:rPr>
              <w:t>I LO Przemyśl</w:t>
            </w:r>
          </w:p>
        </w:tc>
        <w:tc>
          <w:tcPr>
            <w:tcW w:w="5655" w:type="dxa"/>
            <w:vAlign w:val="center"/>
          </w:tcPr>
          <w:p w:rsidR="005B2BAB" w:rsidRPr="00D907E6" w:rsidRDefault="005B2BAB" w:rsidP="00F44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5B2BAB" w:rsidTr="00F44748">
        <w:trPr>
          <w:trHeight w:val="47"/>
        </w:trPr>
        <w:tc>
          <w:tcPr>
            <w:tcW w:w="735" w:type="dxa"/>
          </w:tcPr>
          <w:p w:rsidR="005B2BAB" w:rsidRPr="00D907E6" w:rsidRDefault="005B2BAB" w:rsidP="005B2BAB">
            <w:pPr>
              <w:pStyle w:val="Akapitzlist"/>
              <w:numPr>
                <w:ilvl w:val="0"/>
                <w:numId w:val="2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  <w:shd w:val="clear" w:color="auto" w:fill="F4B083" w:themeFill="accent2" w:themeFillTint="99"/>
          </w:tcPr>
          <w:p w:rsidR="005B2BAB" w:rsidRPr="00D907E6" w:rsidRDefault="00253D87" w:rsidP="00F44748">
            <w:pPr>
              <w:rPr>
                <w:sz w:val="32"/>
              </w:rPr>
            </w:pPr>
            <w:r>
              <w:rPr>
                <w:sz w:val="32"/>
              </w:rPr>
              <w:t>LO Lubaczów</w:t>
            </w:r>
          </w:p>
        </w:tc>
        <w:tc>
          <w:tcPr>
            <w:tcW w:w="5655" w:type="dxa"/>
            <w:vAlign w:val="center"/>
          </w:tcPr>
          <w:p w:rsidR="005B2BAB" w:rsidRPr="00D907E6" w:rsidRDefault="005B2BAB" w:rsidP="00F44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Awans do półfinału wojewódzkiego</w:t>
            </w:r>
          </w:p>
        </w:tc>
      </w:tr>
      <w:tr w:rsidR="005B2BAB" w:rsidTr="00F44748">
        <w:trPr>
          <w:trHeight w:val="47"/>
        </w:trPr>
        <w:tc>
          <w:tcPr>
            <w:tcW w:w="735" w:type="dxa"/>
          </w:tcPr>
          <w:p w:rsidR="005B2BAB" w:rsidRPr="00D907E6" w:rsidRDefault="005B2BAB" w:rsidP="005B2BAB">
            <w:pPr>
              <w:pStyle w:val="Akapitzlist"/>
              <w:numPr>
                <w:ilvl w:val="0"/>
                <w:numId w:val="2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</w:tcPr>
          <w:p w:rsidR="005B2BAB" w:rsidRPr="00D907E6" w:rsidRDefault="00253D87" w:rsidP="00F44748">
            <w:pPr>
              <w:rPr>
                <w:sz w:val="28"/>
              </w:rPr>
            </w:pPr>
            <w:r>
              <w:rPr>
                <w:sz w:val="28"/>
              </w:rPr>
              <w:t>ZSEIO Przemyśl</w:t>
            </w:r>
          </w:p>
        </w:tc>
        <w:tc>
          <w:tcPr>
            <w:tcW w:w="5655" w:type="dxa"/>
            <w:vMerge w:val="restart"/>
          </w:tcPr>
          <w:p w:rsidR="005B2BAB" w:rsidRPr="00D907E6" w:rsidRDefault="005B2BAB" w:rsidP="00F44748">
            <w:pPr>
              <w:rPr>
                <w:sz w:val="24"/>
              </w:rPr>
            </w:pPr>
          </w:p>
        </w:tc>
      </w:tr>
      <w:tr w:rsidR="005B2BAB" w:rsidTr="00F44748">
        <w:trPr>
          <w:trHeight w:val="47"/>
        </w:trPr>
        <w:tc>
          <w:tcPr>
            <w:tcW w:w="735" w:type="dxa"/>
          </w:tcPr>
          <w:p w:rsidR="005B2BAB" w:rsidRPr="00D907E6" w:rsidRDefault="005B2BAB" w:rsidP="005B2BAB">
            <w:pPr>
              <w:pStyle w:val="Akapitzlist"/>
              <w:numPr>
                <w:ilvl w:val="0"/>
                <w:numId w:val="2"/>
              </w:numPr>
              <w:ind w:left="587"/>
              <w:rPr>
                <w:b/>
                <w:sz w:val="28"/>
              </w:rPr>
            </w:pPr>
          </w:p>
        </w:tc>
        <w:tc>
          <w:tcPr>
            <w:tcW w:w="3035" w:type="dxa"/>
          </w:tcPr>
          <w:p w:rsidR="005B2BAB" w:rsidRPr="00D907E6" w:rsidRDefault="00253D87" w:rsidP="00F44748">
            <w:pPr>
              <w:rPr>
                <w:sz w:val="28"/>
              </w:rPr>
            </w:pPr>
            <w:r>
              <w:rPr>
                <w:sz w:val="28"/>
              </w:rPr>
              <w:t xml:space="preserve">ZSI Jarosław </w:t>
            </w:r>
          </w:p>
        </w:tc>
        <w:tc>
          <w:tcPr>
            <w:tcW w:w="5655" w:type="dxa"/>
            <w:vMerge/>
          </w:tcPr>
          <w:p w:rsidR="005B2BAB" w:rsidRPr="00D907E6" w:rsidRDefault="005B2BAB" w:rsidP="00F44748">
            <w:pPr>
              <w:rPr>
                <w:sz w:val="24"/>
              </w:rPr>
            </w:pPr>
          </w:p>
        </w:tc>
      </w:tr>
    </w:tbl>
    <w:p w:rsidR="00922AFE" w:rsidRDefault="00922AFE"/>
    <w:sectPr w:rsidR="00922AFE" w:rsidSect="005B2BAB">
      <w:pgSz w:w="11906" w:h="16838" w:code="9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316"/>
    <w:multiLevelType w:val="hybridMultilevel"/>
    <w:tmpl w:val="082A911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AE1394"/>
    <w:multiLevelType w:val="hybridMultilevel"/>
    <w:tmpl w:val="AE928B5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B"/>
    <w:rsid w:val="00253D87"/>
    <w:rsid w:val="005B2BAB"/>
    <w:rsid w:val="005C3AE3"/>
    <w:rsid w:val="00922AFE"/>
    <w:rsid w:val="00C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ACB2"/>
  <w15:chartTrackingRefBased/>
  <w15:docId w15:val="{BECDAE38-2D90-4C69-B7E6-403558D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BAB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B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2B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2024-02-28T21:17:00Z</dcterms:created>
  <dcterms:modified xsi:type="dcterms:W3CDTF">2024-02-29T12:05:00Z</dcterms:modified>
</cp:coreProperties>
</file>